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19" w:rsidRDefault="005A2F19" w:rsidP="007B2AB5">
      <w:pPr>
        <w:jc w:val="center"/>
        <w:rPr>
          <w:rFonts w:ascii="Times New Roman" w:hAnsi="Times New Roman"/>
          <w:sz w:val="24"/>
        </w:rPr>
      </w:pPr>
    </w:p>
    <w:p w:rsidR="005A2F19" w:rsidRDefault="005A2F19" w:rsidP="007B2AB5">
      <w:pPr>
        <w:jc w:val="center"/>
        <w:rPr>
          <w:rFonts w:ascii="Times New Roman" w:hAnsi="Times New Roman"/>
          <w:sz w:val="24"/>
        </w:rPr>
      </w:pPr>
    </w:p>
    <w:p w:rsidR="005A2F19" w:rsidRDefault="005A2F19" w:rsidP="007B2AB5">
      <w:pPr>
        <w:jc w:val="center"/>
        <w:rPr>
          <w:rFonts w:ascii="Times New Roman" w:hAnsi="Times New Roman"/>
          <w:sz w:val="24"/>
        </w:rPr>
      </w:pPr>
    </w:p>
    <w:p w:rsidR="007B2AB5" w:rsidRDefault="005A2F19" w:rsidP="005A2F19">
      <w:pPr>
        <w:jc w:val="center"/>
        <w:rPr>
          <w:rFonts w:ascii="Times New Roman" w:hAnsi="Times New Roman"/>
          <w:sz w:val="24"/>
        </w:rPr>
      </w:pPr>
      <w:bookmarkStart w:id="0" w:name="_GoBack"/>
      <w:r w:rsidRPr="005A2F19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6480175" cy="8907266"/>
            <wp:effectExtent l="0" t="0" r="0" b="8255"/>
            <wp:docPr id="1" name="Рисунок 1" descr="C:\Users\корчак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B2AB5">
        <w:rPr>
          <w:rFonts w:ascii="Times New Roman" w:hAnsi="Times New Roman"/>
          <w:sz w:val="24"/>
        </w:rPr>
        <w:t>Режим работы Детского сада: рабочая неделя — пятидневная, с понедельника по пятницу. Длительность пребывания детей в группах — 9 часов. Режим работы группы — с 7:30 до 16:30.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Аналитическая часть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I. Оценка образовательной деятельности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 Детском саду организована в соответствии с Федеральным законом от 29.12.2012 № 273-ФЗ «Об 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Детский сад посещают 13 воспитанников в возрасте от 1,6 до 7 лет. В Детском саду сформирована 1 (одна) разновозрастная группа общеразвивающей направленности. 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Воспитательная работа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 01.09.2021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 1,5 года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 19.12.2025. Чтобы выбрать стратегию воспитательной работы, в 2025 году проводился анализ состава семей воспитанников.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семей по составу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6610"/>
      </w:tblGrid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Состав семьи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семей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Процент от общего количества семей воспитанников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Полная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6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60%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Неполная с матерью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0%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Неполная с отцом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0 %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Оформлено опекунство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10%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Характеристика семей по количеству детей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6610"/>
      </w:tblGrid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детей в семье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семей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Процент от общего количества семей воспитанников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Один ребенок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15%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lastRenderedPageBreak/>
              <w:t>Два ребенка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25%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Три ребенка и более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45%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 и родителей. Детям из неполных семей уделяется большее внимание в первые месяцы после зачисления в Детский сад.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II. Оценка системы управления организации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Детским садом осуществляется в соответствии с действующим законодательством и уставом Детского сада.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Детским садом строится на принципах единоначалия и коллегиальности. Коллегиальными органами управления </w:t>
      </w:r>
      <w:proofErr w:type="gramStart"/>
      <w:r>
        <w:rPr>
          <w:rFonts w:ascii="Times New Roman" w:hAnsi="Times New Roman"/>
          <w:sz w:val="24"/>
        </w:rPr>
        <w:t>являются:  педагогический</w:t>
      </w:r>
      <w:proofErr w:type="gramEnd"/>
      <w:r>
        <w:rPr>
          <w:rFonts w:ascii="Times New Roman" w:hAnsi="Times New Roman"/>
          <w:sz w:val="24"/>
        </w:rPr>
        <w:t xml:space="preserve"> совет, общее собрание работников. Единоличным исполнительным органом является руководитель — заведующий.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Органы управления, действующие в Детском саду</w:t>
      </w:r>
    </w:p>
    <w:tbl>
      <w:tblPr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512"/>
      </w:tblGrid>
      <w:tr w:rsidR="007B2AB5" w:rsidTr="00B8702A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Наименование органа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Функции</w:t>
            </w:r>
          </w:p>
        </w:tc>
      </w:tr>
      <w:tr w:rsidR="007B2AB5" w:rsidTr="00B8702A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B2AB5" w:rsidTr="00B8702A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Педагогический совет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 текущее руководство образовательной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деятельностью Детского сада, в том числе рассматривает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вопросы: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развития образовательных услуг;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регламентации образовательных отношений;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разработки образовательных программ;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выбора учебников, учебных пособий, средств обучения и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воспитания;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материально-технического обеспечения образовательного процесса;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аттестации, повышении квалификации педагогических работников;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координации деятельности методических объединений</w:t>
            </w:r>
          </w:p>
        </w:tc>
      </w:tr>
      <w:tr w:rsidR="007B2AB5" w:rsidTr="00B8702A">
        <w:trPr>
          <w:trHeight w:val="396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Общее собрание работников</w:t>
            </w: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  <w:p w:rsidR="007B2AB5" w:rsidRDefault="007B2AB5" w:rsidP="00B8702A"/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Реализует право работников участвовать в управлении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образовательной организацией, в том числе: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разрешать конфликтные ситуации между работниками и администрацией образовательной организации;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rPr>
          <w:trHeight w:val="3456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вносят предложения в план работы Учреждения;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-обсуждают </w:t>
            </w:r>
            <w:proofErr w:type="gramStart"/>
            <w:r>
              <w:rPr>
                <w:rFonts w:ascii="Times New Roman" w:hAnsi="Times New Roman"/>
                <w:sz w:val="24"/>
              </w:rPr>
              <w:t>задачи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связанные с учебно-воспитательной работой;  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взаимодействуют с общественными организациями по вопросам семейного воспитания;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 участвуют в планировании, организации и проведения совместных мероприятий, праздников, конкурсов, соревнований и т.д.;</w:t>
            </w:r>
          </w:p>
          <w:p w:rsidR="007B2AB5" w:rsidRDefault="007B2AB5" w:rsidP="00B8702A">
            <w:pPr>
              <w:tabs>
                <w:tab w:val="left" w:pos="720"/>
              </w:tabs>
              <w:ind w:right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рассматривают методы и способы эффективного сотрудничества Учреждения и семей воспитанников.          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Структура и система управления соответствуют специфике деятельности Детского сада.</w:t>
      </w:r>
      <w:r w:rsidRPr="00AD43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2025 году   ведется электронный документооборот в системе управления организацией.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III. Оценка содержания и качества подготовки обучающихся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7B2AB5" w:rsidRDefault="007B2AB5" w:rsidP="007B2AB5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диагностические занятия (по каждому разделу программы);</w:t>
      </w:r>
    </w:p>
    <w:p w:rsidR="007B2AB5" w:rsidRDefault="007B2AB5" w:rsidP="007B2AB5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диагностические срезы;</w:t>
      </w:r>
    </w:p>
    <w:p w:rsidR="007B2AB5" w:rsidRDefault="007B2AB5" w:rsidP="007B2AB5">
      <w:pPr>
        <w:numPr>
          <w:ilvl w:val="0"/>
          <w:numId w:val="1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наблюдения, итоговые занятия.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 каждой возрастной подгруппе.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CC4568" w:rsidRDefault="00CC4568" w:rsidP="007B2AB5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220"/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850"/>
        <w:gridCol w:w="851"/>
        <w:gridCol w:w="850"/>
        <w:gridCol w:w="851"/>
        <w:gridCol w:w="992"/>
        <w:gridCol w:w="709"/>
        <w:gridCol w:w="1134"/>
        <w:gridCol w:w="1275"/>
      </w:tblGrid>
      <w:tr w:rsidR="007B2AB5" w:rsidTr="00B8702A">
        <w:trPr>
          <w:trHeight w:val="267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lastRenderedPageBreak/>
              <w:t>Уровень развития воспитанников в рамках целевых ориентиров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Выше нормы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Ниже нормы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Итого</w:t>
            </w:r>
          </w:p>
        </w:tc>
      </w:tr>
      <w:tr w:rsidR="007B2AB5" w:rsidTr="00B8702A">
        <w:trPr>
          <w:trHeight w:val="557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% воспитанников в пределе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нормы</w:t>
            </w:r>
          </w:p>
        </w:tc>
      </w:tr>
      <w:tr w:rsidR="007B2AB5" w:rsidTr="00B8702A">
        <w:trPr>
          <w:trHeight w:val="882"/>
        </w:trPr>
        <w:tc>
          <w:tcPr>
            <w:tcW w:w="2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25%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65%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90%</w:t>
            </w:r>
          </w:p>
        </w:tc>
      </w:tr>
      <w:tr w:rsidR="007B2AB5" w:rsidTr="00B8702A">
        <w:trPr>
          <w:trHeight w:val="1068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Качество освоения образовательных областей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25%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65%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10%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90%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1671"/>
        <w:gridCol w:w="6520"/>
      </w:tblGrid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работы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должен усвоить воспитанник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>
              <w:rPr>
                <w:rFonts w:ascii="Times New Roman" w:hAnsi="Times New Roman"/>
                <w:sz w:val="24"/>
              </w:rPr>
              <w:t>госсимволах</w:t>
            </w:r>
            <w:proofErr w:type="spellEnd"/>
            <w:r>
              <w:rPr>
                <w:rFonts w:ascii="Times New Roman" w:hAnsi="Times New Roman"/>
                <w:sz w:val="24"/>
              </w:rPr>
              <w:t>, олицетворяющих Родину</w:t>
            </w:r>
          </w:p>
        </w:tc>
      </w:tr>
      <w:tr w:rsidR="007B2AB5" w:rsidTr="00B8702A">
        <w:trPr>
          <w:trHeight w:val="1806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Театрализованная деятельность</w:t>
            </w:r>
          </w:p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Чтение стихов о Родине, флаге и т.д.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Усвоить нормы и ценности, принятые в обществе, включая моральные и нравственные.</w:t>
            </w: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1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Познакомиться с книжной культурой, детской литературой.</w:t>
            </w:r>
          </w:p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Расширить представления о </w:t>
            </w:r>
            <w:proofErr w:type="spellStart"/>
            <w:r>
              <w:rPr>
                <w:rFonts w:ascii="Times New Roman" w:hAnsi="Times New Roman"/>
                <w:sz w:val="24"/>
              </w:rPr>
              <w:t>госсимволах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страны, Республики и ее истории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Научиться ассоциативно связывать </w:t>
            </w:r>
            <w:proofErr w:type="spellStart"/>
            <w:r>
              <w:rPr>
                <w:rFonts w:ascii="Times New Roman" w:hAnsi="Times New Roman"/>
                <w:sz w:val="24"/>
              </w:rPr>
              <w:t>госсимволы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важными историческими событиями страны и Республики</w:t>
            </w:r>
          </w:p>
        </w:tc>
      </w:tr>
      <w:tr w:rsidR="007B2AB5" w:rsidTr="00B8702A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мероприятия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Научиться использовать </w:t>
            </w:r>
            <w:proofErr w:type="spellStart"/>
            <w:r>
              <w:rPr>
                <w:rFonts w:ascii="Times New Roman" w:hAnsi="Times New Roman"/>
                <w:sz w:val="24"/>
              </w:rPr>
              <w:t>госсимволы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спортивных мероприятиях, узнать, для чего это нужно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IV. Оценка организации учебного процесса (</w:t>
      </w:r>
      <w:proofErr w:type="spellStart"/>
      <w:r>
        <w:rPr>
          <w:rFonts w:ascii="Times New Roman" w:hAnsi="Times New Roman"/>
          <w:b/>
          <w:sz w:val="24"/>
        </w:rPr>
        <w:t>воспитательно</w:t>
      </w:r>
      <w:proofErr w:type="spellEnd"/>
      <w:r>
        <w:rPr>
          <w:rFonts w:ascii="Times New Roman" w:hAnsi="Times New Roman"/>
          <w:b/>
          <w:sz w:val="24"/>
        </w:rPr>
        <w:t>-образовательного процесса)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форма организации образовательного процесса:</w:t>
      </w:r>
    </w:p>
    <w:p w:rsidR="007B2AB5" w:rsidRDefault="007B2AB5" w:rsidP="007B2AB5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7B2AB5" w:rsidRDefault="007B2AB5" w:rsidP="007B2AB5">
      <w:pPr>
        <w:numPr>
          <w:ilvl w:val="0"/>
          <w:numId w:val="2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самостоятельная деятельность воспитанников под наблюдением педагогического работника.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7B2AB5" w:rsidRDefault="007B2AB5" w:rsidP="007B2AB5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1,5 до 3 лет — до 10 мин;</w:t>
      </w:r>
    </w:p>
    <w:p w:rsidR="007B2AB5" w:rsidRDefault="007B2AB5" w:rsidP="007B2AB5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3 до 4 лет — до 15 мин;</w:t>
      </w:r>
    </w:p>
    <w:p w:rsidR="007B2AB5" w:rsidRDefault="007B2AB5" w:rsidP="007B2AB5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4 до 5 лет — до 20 мин;</w:t>
      </w:r>
    </w:p>
    <w:p w:rsidR="007B2AB5" w:rsidRDefault="007B2AB5" w:rsidP="007B2AB5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5 до 6 лет — до 25 мин;</w:t>
      </w:r>
    </w:p>
    <w:p w:rsidR="007B2AB5" w:rsidRDefault="007B2AB5" w:rsidP="007B2AB5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группах с детьми от 6 до 7 лет — до 30 мин.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Чтобы не допустить распространения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инфекции, администрация Детского сада в 2022 году продолжила соблюдать ограничительные и профилактические меры в соответствии с СП 3.1/2.4.3598-20:</w:t>
      </w:r>
    </w:p>
    <w:p w:rsidR="007B2AB5" w:rsidRDefault="007B2AB5" w:rsidP="007B2AB5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proofErr w:type="gramStart"/>
      <w:r w:rsidRPr="006D374B">
        <w:rPr>
          <w:rFonts w:ascii="Times New Roman" w:hAnsi="Times New Roman"/>
          <w:sz w:val="24"/>
        </w:rPr>
        <w:t>ежедневный  фильтр</w:t>
      </w:r>
      <w:proofErr w:type="gramEnd"/>
      <w:r w:rsidRPr="006D374B">
        <w:rPr>
          <w:rFonts w:ascii="Times New Roman" w:hAnsi="Times New Roman"/>
          <w:sz w:val="24"/>
        </w:rPr>
        <w:t xml:space="preserve"> воспитанников и работников — термометрию с помощью бесконтактных термометров и опрос на наличие при</w:t>
      </w:r>
      <w:r>
        <w:rPr>
          <w:rFonts w:ascii="Times New Roman" w:hAnsi="Times New Roman"/>
          <w:sz w:val="24"/>
        </w:rPr>
        <w:t>знаков инфекционных заболеваний;</w:t>
      </w:r>
      <w:r w:rsidRPr="006D374B">
        <w:rPr>
          <w:rFonts w:ascii="Times New Roman" w:hAnsi="Times New Roman"/>
          <w:sz w:val="24"/>
        </w:rPr>
        <w:t xml:space="preserve"> </w:t>
      </w:r>
    </w:p>
    <w:p w:rsidR="007B2AB5" w:rsidRPr="006D374B" w:rsidRDefault="007B2AB5" w:rsidP="007B2AB5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 w:rsidRPr="006D374B">
        <w:rPr>
          <w:rFonts w:ascii="Times New Roman" w:hAnsi="Times New Roman"/>
          <w:sz w:val="24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7B2AB5" w:rsidRDefault="007B2AB5" w:rsidP="007B2AB5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дезинфекцию посуды, столовых приборов после каждого использования;</w:t>
      </w:r>
    </w:p>
    <w:p w:rsidR="007B2AB5" w:rsidRDefault="007B2AB5" w:rsidP="007B2AB5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бактерицидных установок в групповых комнатах;</w:t>
      </w:r>
    </w:p>
    <w:p w:rsidR="007B2AB5" w:rsidRDefault="007B2AB5" w:rsidP="007B2AB5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частое проветривание групповых комнат в отсутствие воспитанников;</w:t>
      </w:r>
    </w:p>
    <w:p w:rsidR="007B2AB5" w:rsidRDefault="007B2AB5" w:rsidP="007B2AB5">
      <w:pPr>
        <w:tabs>
          <w:tab w:val="left" w:pos="720"/>
        </w:tabs>
        <w:ind w:left="780" w:right="180"/>
        <w:contextualSpacing/>
        <w:rPr>
          <w:rFonts w:ascii="Times New Roman" w:hAnsi="Times New Roman"/>
          <w:sz w:val="24"/>
        </w:rPr>
      </w:pPr>
    </w:p>
    <w:p w:rsidR="007B2AB5" w:rsidRDefault="007B2AB5" w:rsidP="007B2AB5">
      <w:pPr>
        <w:numPr>
          <w:ilvl w:val="0"/>
          <w:numId w:val="4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b/>
          <w:sz w:val="24"/>
        </w:rPr>
        <w:t>V. Оценка качества кадрового обеспечения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укомплектован педагогами на 100 процентов согласно штатному расписанию. Всего работают 5 человек. Соотношение воспитанников, приходящихся на 1 взрослого:</w:t>
      </w:r>
    </w:p>
    <w:p w:rsidR="007B2AB5" w:rsidRDefault="004303E9" w:rsidP="007B2AB5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воспитанник/педагог— 8</w:t>
      </w:r>
      <w:r w:rsidR="007B2AB5">
        <w:rPr>
          <w:rFonts w:ascii="Times New Roman" w:hAnsi="Times New Roman"/>
          <w:sz w:val="24"/>
        </w:rPr>
        <w:t>/1;</w:t>
      </w:r>
    </w:p>
    <w:p w:rsidR="007B2AB5" w:rsidRDefault="007B2AB5" w:rsidP="007B2AB5">
      <w:pPr>
        <w:numPr>
          <w:ilvl w:val="0"/>
          <w:numId w:val="5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воспитанники/все сотрудники — 2,6/1.</w:t>
      </w:r>
    </w:p>
    <w:p w:rsidR="007B2AB5" w:rsidRDefault="00CC4568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 итогам 2025</w:t>
      </w:r>
      <w:r w:rsidR="007B2AB5">
        <w:rPr>
          <w:rFonts w:ascii="Times New Roman" w:hAnsi="Times New Roman"/>
          <w:sz w:val="24"/>
        </w:rPr>
        <w:t xml:space="preserve"> года Детский сад перешел на применение профессиональных стандартов. Педагог Детского сада соответствует квалификационным требованиям </w:t>
      </w:r>
      <w:proofErr w:type="spellStart"/>
      <w:r w:rsidR="007B2AB5">
        <w:rPr>
          <w:rFonts w:ascii="Times New Roman" w:hAnsi="Times New Roman"/>
          <w:sz w:val="24"/>
        </w:rPr>
        <w:t>профстандарта</w:t>
      </w:r>
      <w:proofErr w:type="spellEnd"/>
      <w:r w:rsidR="007B2AB5">
        <w:rPr>
          <w:rFonts w:ascii="Times New Roman" w:hAnsi="Times New Roman"/>
          <w:sz w:val="24"/>
        </w:rPr>
        <w:t xml:space="preserve"> «Педагог», должностная инструкция соответствует трудовым функциям.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 постоянно повышает свой профессиональный уровень, эффективно участвует в работе методических объединений, знакомится с опытом работы своих коллег и других дошкольных учреждений, а также </w:t>
      </w:r>
      <w:proofErr w:type="spellStart"/>
      <w:r>
        <w:rPr>
          <w:rFonts w:ascii="Times New Roman" w:hAnsi="Times New Roman"/>
          <w:sz w:val="24"/>
        </w:rPr>
        <w:t>саморазвивается</w:t>
      </w:r>
      <w:proofErr w:type="spellEnd"/>
      <w:r>
        <w:rPr>
          <w:rFonts w:ascii="Times New Roman" w:hAnsi="Times New Roman"/>
          <w:sz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VI. Оценка учебно-методического и библиотечно-информационного обеспечения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библиотека является составной частью методической службы.</w:t>
      </w:r>
      <w:r>
        <w:br/>
      </w:r>
      <w:r>
        <w:rPr>
          <w:rFonts w:ascii="Times New Roman" w:hAnsi="Times New Roman"/>
          <w:sz w:val="24"/>
        </w:rPr>
        <w:t xml:space="preserve">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Для каждой возрастной подгруппы </w:t>
      </w:r>
      <w:proofErr w:type="gramStart"/>
      <w:r>
        <w:rPr>
          <w:rFonts w:ascii="Times New Roman" w:hAnsi="Times New Roman"/>
          <w:sz w:val="24"/>
        </w:rPr>
        <w:t>имеется  необходимые</w:t>
      </w:r>
      <w:proofErr w:type="gramEnd"/>
      <w:r>
        <w:rPr>
          <w:rFonts w:ascii="Times New Roman" w:hAnsi="Times New Roman"/>
          <w:sz w:val="24"/>
        </w:rPr>
        <w:t xml:space="preserve"> учебно-методические пособия, рекомендованные для планирования </w:t>
      </w:r>
      <w:proofErr w:type="spellStart"/>
      <w:r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>-образовательной работы в соответствии с обязательной частью ООП.</w:t>
      </w:r>
    </w:p>
    <w:p w:rsidR="007B2AB5" w:rsidRDefault="004303E9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2025</w:t>
      </w:r>
      <w:r w:rsidR="007B2AB5">
        <w:rPr>
          <w:rFonts w:ascii="Times New Roman" w:hAnsi="Times New Roman"/>
          <w:sz w:val="24"/>
        </w:rPr>
        <w:t xml:space="preserve"> году в Детский </w:t>
      </w:r>
      <w:proofErr w:type="gramStart"/>
      <w:r w:rsidR="007B2AB5">
        <w:rPr>
          <w:rFonts w:ascii="Times New Roman" w:hAnsi="Times New Roman"/>
          <w:sz w:val="24"/>
        </w:rPr>
        <w:t>сад  были</w:t>
      </w:r>
      <w:proofErr w:type="gramEnd"/>
      <w:r w:rsidR="007B2AB5">
        <w:rPr>
          <w:rFonts w:ascii="Times New Roman" w:hAnsi="Times New Roman"/>
          <w:sz w:val="24"/>
        </w:rPr>
        <w:t xml:space="preserve"> приобретены наглядно-дидактические пособия:</w:t>
      </w:r>
    </w:p>
    <w:p w:rsidR="007B2AB5" w:rsidRDefault="007B2AB5" w:rsidP="007B2AB5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комплексы для оформления родительских уголков;</w:t>
      </w:r>
    </w:p>
    <w:p w:rsidR="007B2AB5" w:rsidRDefault="007B2AB5" w:rsidP="007B2AB5">
      <w:pPr>
        <w:numPr>
          <w:ilvl w:val="0"/>
          <w:numId w:val="6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рабочие тетради для обучающихся.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обеспечение Детского сада включает:</w:t>
      </w:r>
    </w:p>
    <w:p w:rsidR="007B2AB5" w:rsidRDefault="007B2AB5" w:rsidP="007B2AB5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информационно-телекоммун</w:t>
      </w:r>
      <w:r w:rsidR="004303E9">
        <w:rPr>
          <w:rFonts w:ascii="Times New Roman" w:hAnsi="Times New Roman"/>
          <w:sz w:val="24"/>
        </w:rPr>
        <w:t>икационное оборудование — в 2025</w:t>
      </w:r>
      <w:r>
        <w:rPr>
          <w:rFonts w:ascii="Times New Roman" w:hAnsi="Times New Roman"/>
          <w:sz w:val="24"/>
        </w:rPr>
        <w:t xml:space="preserve"> году пополнилось ноутбуком, имеется принтер, мультимедийный проектор.</w:t>
      </w:r>
    </w:p>
    <w:p w:rsidR="007B2AB5" w:rsidRDefault="007B2AB5" w:rsidP="007B2AB5">
      <w:pPr>
        <w:numPr>
          <w:ilvl w:val="0"/>
          <w:numId w:val="7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программное обеспечение — позволяет работать с текстовыми редакторами, </w:t>
      </w:r>
      <w:proofErr w:type="spellStart"/>
      <w:r>
        <w:rPr>
          <w:rFonts w:ascii="Times New Roman" w:hAnsi="Times New Roman"/>
          <w:sz w:val="24"/>
        </w:rPr>
        <w:t>интернет-ресурсами</w:t>
      </w:r>
      <w:proofErr w:type="spellEnd"/>
      <w:r>
        <w:rPr>
          <w:rFonts w:ascii="Times New Roman" w:hAnsi="Times New Roman"/>
          <w:sz w:val="24"/>
        </w:rPr>
        <w:t>, фото-, видеоматериалами, графическими редакторами.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VII. Оценка материально-технической базы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7B2AB5" w:rsidRDefault="007B2AB5" w:rsidP="007B2AB5">
      <w:pPr>
        <w:tabs>
          <w:tab w:val="left" w:pos="720"/>
        </w:tabs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групповое помещения — 1;</w:t>
      </w:r>
    </w:p>
    <w:p w:rsidR="007B2AB5" w:rsidRDefault="007B2AB5" w:rsidP="007B2AB5">
      <w:pPr>
        <w:tabs>
          <w:tab w:val="left" w:pos="720"/>
        </w:tabs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спальное помещение – 1;</w:t>
      </w:r>
    </w:p>
    <w:p w:rsidR="007B2AB5" w:rsidRDefault="007B2AB5" w:rsidP="007B2AB5">
      <w:pPr>
        <w:tabs>
          <w:tab w:val="left" w:pos="720"/>
        </w:tabs>
        <w:ind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- пищеблок — 1;</w:t>
      </w:r>
    </w:p>
    <w:p w:rsidR="007B2AB5" w:rsidRDefault="007B2AB5" w:rsidP="007B2AB5">
      <w:pPr>
        <w:tabs>
          <w:tab w:val="left" w:pos="720"/>
        </w:tabs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прачечная — 1;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создании предметно-развивающей среды воспитатели учитывают возрастные, индивидуальные особенности </w:t>
      </w:r>
      <w:proofErr w:type="gramStart"/>
      <w:r>
        <w:rPr>
          <w:rFonts w:ascii="Times New Roman" w:hAnsi="Times New Roman"/>
          <w:sz w:val="24"/>
        </w:rPr>
        <w:t>детей  группы</w:t>
      </w:r>
      <w:proofErr w:type="gramEnd"/>
      <w:r>
        <w:rPr>
          <w:rFonts w:ascii="Times New Roman" w:hAnsi="Times New Roman"/>
          <w:sz w:val="24"/>
        </w:rPr>
        <w:t>. В   групповой комнате оборудованы зоны, включающие игровую, познавательную, обеденную и т.д.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7B2AB5" w:rsidRDefault="007B2AB5" w:rsidP="007B2AB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VIII. Оценка функционирования внутренней системы оценки качества образования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 Детском саду утверждено положение о внутренней системе оценки качества образования от 19.09.2021. Мониторинг качества образовательной деятельн</w:t>
      </w:r>
      <w:r w:rsidR="004303E9">
        <w:rPr>
          <w:rFonts w:ascii="Times New Roman" w:hAnsi="Times New Roman"/>
          <w:sz w:val="24"/>
        </w:rPr>
        <w:t>ости в 2025</w:t>
      </w:r>
      <w:r>
        <w:rPr>
          <w:rFonts w:ascii="Times New Roman" w:hAnsi="Times New Roman"/>
          <w:sz w:val="24"/>
        </w:rPr>
        <w:t xml:space="preserve"> году показал </w:t>
      </w:r>
      <w:proofErr w:type="gramStart"/>
      <w:r>
        <w:rPr>
          <w:rFonts w:ascii="Times New Roman" w:hAnsi="Times New Roman"/>
          <w:sz w:val="24"/>
        </w:rPr>
        <w:t>удовлетворительную  работу</w:t>
      </w:r>
      <w:proofErr w:type="gramEnd"/>
      <w:r>
        <w:rPr>
          <w:rFonts w:ascii="Times New Roman" w:hAnsi="Times New Roman"/>
          <w:sz w:val="24"/>
        </w:rPr>
        <w:t xml:space="preserve"> педагогического коллектива.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Состояние здоровья и физического развития воспитанников удовлетворительные. 100 процентов детей успешно освоили образовательную программу дошкольного образования в своей возрастной подгруппе. В течение года воспитанники Детского сада успешно участвовали в конкурсах и мероприятиях различного уровня.</w:t>
      </w:r>
    </w:p>
    <w:p w:rsidR="007B2AB5" w:rsidRDefault="006B1A4B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период с 12.10.202</w:t>
      </w:r>
      <w:r>
        <w:rPr>
          <w:rFonts w:ascii="Times New Roman" w:hAnsi="Times New Roman"/>
          <w:sz w:val="24"/>
          <w:lang w:val="tt-RU"/>
        </w:rPr>
        <w:t>5</w:t>
      </w:r>
      <w:r w:rsidR="007B2AB5">
        <w:rPr>
          <w:rFonts w:ascii="Times New Roman" w:hAnsi="Times New Roman"/>
          <w:sz w:val="24"/>
        </w:rPr>
        <w:t xml:space="preserve"> по 19.10.</w:t>
      </w:r>
      <w:r w:rsidR="004303E9">
        <w:rPr>
          <w:rFonts w:ascii="Times New Roman" w:hAnsi="Times New Roman"/>
          <w:sz w:val="24"/>
        </w:rPr>
        <w:t>2025</w:t>
      </w:r>
      <w:r w:rsidR="007B2AB5">
        <w:rPr>
          <w:rFonts w:ascii="Times New Roman" w:hAnsi="Times New Roman"/>
          <w:sz w:val="24"/>
        </w:rPr>
        <w:t xml:space="preserve"> проводилось </w:t>
      </w:r>
      <w:proofErr w:type="gramStart"/>
      <w:r w:rsidR="007B2AB5">
        <w:rPr>
          <w:rFonts w:ascii="Times New Roman" w:hAnsi="Times New Roman"/>
          <w:sz w:val="24"/>
        </w:rPr>
        <w:t>анкетирование  родителей</w:t>
      </w:r>
      <w:proofErr w:type="gramEnd"/>
      <w:r w:rsidR="007B2AB5">
        <w:rPr>
          <w:rFonts w:ascii="Times New Roman" w:hAnsi="Times New Roman"/>
          <w:sz w:val="24"/>
        </w:rPr>
        <w:t>, которые удовлетворены качеством предоставляемых услуг.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Результаты анализа показателей деятельности организации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приве</w:t>
      </w:r>
      <w:r w:rsidR="00CC4568">
        <w:rPr>
          <w:rFonts w:ascii="Times New Roman" w:hAnsi="Times New Roman"/>
          <w:sz w:val="24"/>
        </w:rPr>
        <w:t>дены по состоянию на 30.12.2025г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8"/>
        <w:gridCol w:w="1842"/>
        <w:gridCol w:w="1560"/>
      </w:tblGrid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Единица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измерения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</w:tc>
      </w:tr>
      <w:tr w:rsidR="007B2AB5" w:rsidTr="00B8702A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Образовательная деятельность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воспитанников, которые обучаются по программе дошкольного образования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 том числе обучающиеся: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6B1A4B" w:rsidP="00B8702A"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в режиме полного дня (9 часов)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6B1A4B" w:rsidP="00B8702A"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в режиме кратковременного пребывания (3–5 часов)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в семейной дошкольной группе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Общее количество воспитанников в возрасте до трех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E043B8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Pr="00E043B8" w:rsidRDefault="00E043B8" w:rsidP="00B8702A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(удельный вес) детей от общей численности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9 часового пребывания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6B1A4B" w:rsidP="00B8702A">
            <w:r>
              <w:rPr>
                <w:rFonts w:ascii="Times New Roman" w:hAnsi="Times New Roman"/>
                <w:sz w:val="24"/>
              </w:rPr>
              <w:t xml:space="preserve">9 </w:t>
            </w:r>
            <w:r w:rsidR="007B2AB5">
              <w:rPr>
                <w:rFonts w:ascii="Times New Roman" w:hAnsi="Times New Roman"/>
                <w:sz w:val="24"/>
              </w:rPr>
              <w:t>(100%)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Численность (удельный вес) воспитанников с ОВЗ от общей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численности воспитанников, которые получают услуги: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по коррекции недостатков физического, психического развития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обучению по образовательной программе дошкольного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образования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присмотру и уходу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 (0%)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lastRenderedPageBreak/>
              <w:t>Средний показатель пропущенных по болезни дней на одного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воспитанника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день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>, в том числе количество</w:t>
            </w:r>
            <w:r>
              <w:br/>
            </w:r>
            <w:proofErr w:type="spellStart"/>
            <w:r>
              <w:rPr>
                <w:rFonts w:ascii="Times New Roman" w:hAnsi="Times New Roman"/>
                <w:sz w:val="24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 высшим образованием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средним профессиональным образованием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средним профессиональным образованием педагогической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направленности (профиля)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 высшей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первой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до 5 лет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больше 30 лет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до 30 лет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от 55 лет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(процент)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Соотношение «педагогический работник/воспитанник»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человек/чело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век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E043B8" w:rsidP="00B8702A">
            <w:r>
              <w:rPr>
                <w:rFonts w:ascii="Times New Roman" w:hAnsi="Times New Roman"/>
                <w:sz w:val="24"/>
              </w:rPr>
              <w:t>9</w:t>
            </w:r>
            <w:r w:rsidR="007B2AB5">
              <w:rPr>
                <w:rFonts w:ascii="Times New Roman" w:hAnsi="Times New Roman"/>
                <w:sz w:val="24"/>
              </w:rPr>
              <w:t>/1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Наличие в детском саду: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lastRenderedPageBreak/>
              <w:t>музыкального руководителя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lastRenderedPageBreak/>
              <w:t>инструктора по физической культуре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учителя-логопеда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логопеда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учителя-дефектолога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педагога-психолога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b/>
                <w:sz w:val="24"/>
              </w:rPr>
              <w:t>Инфраструктура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Общая площадь помещений, в которых осуществляется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образовательная деятельность, в расчете на одного воспитанника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кв. 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кв. 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45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Наличие в детском саду: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да/нет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pPr>
              <w:ind w:left="75" w:right="75"/>
              <w:rPr>
                <w:rFonts w:ascii="Times New Roman" w:hAnsi="Times New Roman"/>
                <w:sz w:val="24"/>
              </w:rPr>
            </w:pPr>
          </w:p>
        </w:tc>
      </w:tr>
      <w:tr w:rsidR="007B2AB5" w:rsidTr="00B8702A">
        <w:tc>
          <w:tcPr>
            <w:tcW w:w="60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физкультурного зала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музыкального зала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7B2AB5" w:rsidTr="00B8702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2AB5" w:rsidRDefault="007B2AB5" w:rsidP="00B8702A"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показателей указывает на то, что Детский сад имеет достаточную инфраструктуру, которая соответствует требованиям 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7B2AB5" w:rsidRDefault="007B2AB5" w:rsidP="007B2AB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укомплектован достаточным количеством педагогических и иных работников, которые имеют соответствующее образование и регулярно проходят повышение квалификации, что обеспечивает результативность образовательной деятельности.</w:t>
      </w:r>
    </w:p>
    <w:p w:rsidR="00340578" w:rsidRPr="007B2AB5" w:rsidRDefault="005A2F19" w:rsidP="007B2AB5">
      <w:pPr>
        <w:spacing w:before="100" w:after="100"/>
      </w:pPr>
    </w:p>
    <w:sectPr w:rsidR="00340578" w:rsidRPr="007B2AB5" w:rsidSect="007B2AB5">
      <w:pgSz w:w="11907" w:h="1683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63B6D"/>
    <w:multiLevelType w:val="multilevel"/>
    <w:tmpl w:val="EDA212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6C2013D"/>
    <w:multiLevelType w:val="multilevel"/>
    <w:tmpl w:val="59E050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6C27688"/>
    <w:multiLevelType w:val="multilevel"/>
    <w:tmpl w:val="0FA0BD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96807B8"/>
    <w:multiLevelType w:val="multilevel"/>
    <w:tmpl w:val="924E24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15A0D49"/>
    <w:multiLevelType w:val="multilevel"/>
    <w:tmpl w:val="CF163A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DA70137"/>
    <w:multiLevelType w:val="multilevel"/>
    <w:tmpl w:val="930C9F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2201430"/>
    <w:multiLevelType w:val="multilevel"/>
    <w:tmpl w:val="41C6DE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B5"/>
    <w:rsid w:val="003C7749"/>
    <w:rsid w:val="004303E9"/>
    <w:rsid w:val="0055135A"/>
    <w:rsid w:val="005A2F19"/>
    <w:rsid w:val="006B1A4B"/>
    <w:rsid w:val="007B2AB5"/>
    <w:rsid w:val="00CC4568"/>
    <w:rsid w:val="00E043B8"/>
    <w:rsid w:val="00E1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B89B"/>
  <w15:chartTrackingRefBased/>
  <w15:docId w15:val="{C02E7897-2188-4805-A72B-D19ABC5E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B5"/>
    <w:pPr>
      <w:spacing w:beforeAutospacing="1" w:after="0" w:afterAutospacing="1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11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4</cp:revision>
  <dcterms:created xsi:type="dcterms:W3CDTF">2026-04-21T00:05:00Z</dcterms:created>
  <dcterms:modified xsi:type="dcterms:W3CDTF">2026-04-22T16:40:00Z</dcterms:modified>
</cp:coreProperties>
</file>